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3EE0BC06" w:rsidR="00464AAA" w:rsidRPr="00A436A8" w:rsidRDefault="00AB468C" w:rsidP="00BB7C5C">
      <w:pPr>
        <w:jc w:val="center"/>
        <w:rPr>
          <w:rFonts w:ascii="Times New Roman" w:hAnsi="Times New Roman" w:cs="Times New Roman"/>
          <w:b/>
          <w:bCs/>
          <w:sz w:val="26"/>
          <w:szCs w:val="26"/>
        </w:rPr>
      </w:pPr>
      <w:r>
        <w:rPr>
          <w:rFonts w:ascii="Times New Roman" w:hAnsi="Times New Roman" w:cs="Times New Roman"/>
          <w:b/>
          <w:bCs/>
          <w:sz w:val="26"/>
          <w:szCs w:val="26"/>
        </w:rPr>
        <w:t>KAYNAK MAKİNALARI KULLANMA TALİMATI</w:t>
      </w:r>
    </w:p>
    <w:p w14:paraId="7255ED3E" w14:textId="229ADF01" w:rsidR="00BB7C5C" w:rsidRPr="00A436A8" w:rsidRDefault="00BB7C5C" w:rsidP="00BB7C5C">
      <w:pPr>
        <w:jc w:val="both"/>
        <w:rPr>
          <w:rStyle w:val="FontStyle97"/>
          <w:rFonts w:ascii="Times New Roman" w:hAnsi="Times New Roman" w:cs="Times New Roman"/>
          <w:sz w:val="22"/>
          <w:szCs w:val="22"/>
        </w:rPr>
      </w:pPr>
      <w:r w:rsidRPr="00A436A8">
        <w:rPr>
          <w:rStyle w:val="FontStyle97"/>
          <w:rFonts w:ascii="Times New Roman" w:hAnsi="Times New Roman" w:cs="Times New Roman"/>
          <w:b/>
          <w:sz w:val="22"/>
          <w:szCs w:val="22"/>
        </w:rPr>
        <w:t>1. AMAÇ:</w:t>
      </w:r>
      <w:r w:rsidRPr="00A436A8">
        <w:rPr>
          <w:rFonts w:ascii="Times New Roman" w:hAnsi="Times New Roman" w:cs="Times New Roman"/>
        </w:rPr>
        <w:t xml:space="preserve"> </w:t>
      </w:r>
      <w:r w:rsidRPr="00A436A8">
        <w:rPr>
          <w:rStyle w:val="FontStyle97"/>
          <w:rFonts w:ascii="Times New Roman" w:hAnsi="Times New Roman" w:cs="Times New Roman"/>
          <w:sz w:val="22"/>
          <w:szCs w:val="22"/>
        </w:rPr>
        <w:t xml:space="preserve">Bu talimat Ağrı İbrahim Çeçen Üniversitesi yerleşkelerinde, </w:t>
      </w:r>
      <w:r w:rsidR="00AB468C">
        <w:rPr>
          <w:rStyle w:val="FontStyle97"/>
          <w:rFonts w:ascii="Times New Roman" w:hAnsi="Times New Roman" w:cs="Times New Roman"/>
          <w:sz w:val="22"/>
          <w:szCs w:val="22"/>
        </w:rPr>
        <w:t>kaynak makinası</w:t>
      </w:r>
      <w:r w:rsidR="00DE129F">
        <w:rPr>
          <w:rStyle w:val="FontStyle97"/>
          <w:rFonts w:ascii="Times New Roman" w:hAnsi="Times New Roman" w:cs="Times New Roman"/>
          <w:sz w:val="22"/>
          <w:szCs w:val="22"/>
        </w:rPr>
        <w:t xml:space="preserve"> kullanan</w:t>
      </w:r>
      <w:r w:rsidRPr="00A436A8">
        <w:rPr>
          <w:rStyle w:val="FontStyle97"/>
          <w:rFonts w:ascii="Times New Roman" w:hAnsi="Times New Roman" w:cs="Times New Roman"/>
          <w:sz w:val="22"/>
          <w:szCs w:val="22"/>
        </w:rPr>
        <w:t xml:space="preserve"> çalışanın kendisi </w:t>
      </w:r>
      <w:r w:rsidR="00BD7550" w:rsidRPr="00A436A8">
        <w:rPr>
          <w:rStyle w:val="FontStyle97"/>
          <w:rFonts w:ascii="Times New Roman" w:hAnsi="Times New Roman" w:cs="Times New Roman"/>
          <w:sz w:val="22"/>
          <w:szCs w:val="22"/>
        </w:rPr>
        <w:t>ile</w:t>
      </w:r>
      <w:r w:rsidRPr="00A436A8">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0BB65EA7" w:rsidR="00BB7C5C" w:rsidRPr="00A436A8" w:rsidRDefault="00BB7C5C" w:rsidP="00BB7C5C">
      <w:pPr>
        <w:jc w:val="both"/>
        <w:rPr>
          <w:rStyle w:val="FontStyle97"/>
          <w:rFonts w:ascii="Times New Roman" w:hAnsi="Times New Roman" w:cs="Times New Roman"/>
          <w:b/>
          <w:sz w:val="22"/>
          <w:szCs w:val="22"/>
        </w:rPr>
      </w:pPr>
      <w:r w:rsidRPr="00A436A8">
        <w:rPr>
          <w:rStyle w:val="FontStyle97"/>
          <w:rFonts w:ascii="Times New Roman" w:hAnsi="Times New Roman" w:cs="Times New Roman"/>
          <w:b/>
          <w:sz w:val="22"/>
          <w:szCs w:val="22"/>
        </w:rPr>
        <w:t>2. KAPSAM:</w:t>
      </w:r>
      <w:r w:rsidRPr="00A436A8">
        <w:rPr>
          <w:rStyle w:val="FontStyle97"/>
          <w:rFonts w:ascii="Times New Roman" w:hAnsi="Times New Roman" w:cs="Times New Roman"/>
          <w:sz w:val="22"/>
          <w:szCs w:val="22"/>
        </w:rPr>
        <w:t xml:space="preserve"> Bu talimat Ağrı İbrahim Çeçen Üniversitesi yerleşkelerinde çalışan </w:t>
      </w:r>
      <w:r w:rsidR="00054DB9" w:rsidRPr="00A436A8">
        <w:rPr>
          <w:rStyle w:val="FontStyle97"/>
          <w:rFonts w:ascii="Times New Roman" w:hAnsi="Times New Roman" w:cs="Times New Roman"/>
          <w:sz w:val="22"/>
          <w:szCs w:val="22"/>
        </w:rPr>
        <w:t xml:space="preserve">tüm </w:t>
      </w:r>
      <w:r w:rsidRPr="00A436A8">
        <w:rPr>
          <w:rStyle w:val="FontStyle97"/>
          <w:rFonts w:ascii="Times New Roman" w:hAnsi="Times New Roman" w:cs="Times New Roman"/>
          <w:sz w:val="22"/>
          <w:szCs w:val="22"/>
        </w:rPr>
        <w:t>personeli</w:t>
      </w:r>
      <w:r w:rsidR="00054DB9" w:rsidRPr="00A436A8">
        <w:rPr>
          <w:rStyle w:val="FontStyle97"/>
          <w:rFonts w:ascii="Times New Roman" w:hAnsi="Times New Roman" w:cs="Times New Roman"/>
          <w:sz w:val="22"/>
          <w:szCs w:val="22"/>
        </w:rPr>
        <w:t>n</w:t>
      </w:r>
      <w:r w:rsidRPr="00A436A8">
        <w:rPr>
          <w:rStyle w:val="FontStyle97"/>
          <w:rFonts w:ascii="Times New Roman" w:hAnsi="Times New Roman" w:cs="Times New Roman"/>
          <w:sz w:val="22"/>
          <w:szCs w:val="22"/>
        </w:rPr>
        <w:t xml:space="preserve">, </w:t>
      </w:r>
      <w:r w:rsidR="00AB468C">
        <w:rPr>
          <w:rStyle w:val="FontStyle97"/>
          <w:rFonts w:ascii="Times New Roman" w:hAnsi="Times New Roman" w:cs="Times New Roman"/>
          <w:sz w:val="22"/>
          <w:szCs w:val="22"/>
        </w:rPr>
        <w:t>kaynak makinası</w:t>
      </w:r>
      <w:r w:rsidR="00DE129F">
        <w:rPr>
          <w:rStyle w:val="FontStyle97"/>
          <w:rFonts w:ascii="Times New Roman" w:hAnsi="Times New Roman" w:cs="Times New Roman"/>
          <w:sz w:val="22"/>
          <w:szCs w:val="22"/>
        </w:rPr>
        <w:t xml:space="preserve"> kullanımı esnasında</w:t>
      </w:r>
      <w:r w:rsidRPr="00A436A8">
        <w:rPr>
          <w:rStyle w:val="FontStyle97"/>
          <w:rFonts w:ascii="Times New Roman" w:hAnsi="Times New Roman" w:cs="Times New Roman"/>
          <w:sz w:val="22"/>
          <w:szCs w:val="22"/>
        </w:rPr>
        <w:t xml:space="preserve"> sorumlulukları</w:t>
      </w:r>
      <w:r w:rsidR="00BD7550" w:rsidRPr="00A436A8">
        <w:rPr>
          <w:rStyle w:val="FontStyle97"/>
          <w:rFonts w:ascii="Times New Roman" w:hAnsi="Times New Roman" w:cs="Times New Roman"/>
          <w:sz w:val="22"/>
          <w:szCs w:val="22"/>
        </w:rPr>
        <w:t>nı</w:t>
      </w:r>
      <w:r w:rsidRPr="00A436A8">
        <w:rPr>
          <w:rStyle w:val="FontStyle97"/>
          <w:rFonts w:ascii="Times New Roman" w:hAnsi="Times New Roman" w:cs="Times New Roman"/>
          <w:sz w:val="22"/>
          <w:szCs w:val="22"/>
        </w:rPr>
        <w:t xml:space="preserve"> ve emniyet tedbirlerini kapsar</w:t>
      </w:r>
      <w:r w:rsidRPr="00A436A8">
        <w:rPr>
          <w:rStyle w:val="FontStyle97"/>
          <w:rFonts w:ascii="Times New Roman" w:hAnsi="Times New Roman" w:cs="Times New Roman"/>
          <w:b/>
          <w:sz w:val="22"/>
          <w:szCs w:val="22"/>
        </w:rPr>
        <w:t xml:space="preserve">.  </w:t>
      </w:r>
    </w:p>
    <w:p w14:paraId="4A1DC359" w14:textId="77777777" w:rsidR="00BB7C5C" w:rsidRPr="00A436A8" w:rsidRDefault="00BB7C5C" w:rsidP="00BB7C5C">
      <w:pPr>
        <w:jc w:val="both"/>
        <w:rPr>
          <w:rStyle w:val="FontStyle97"/>
          <w:rFonts w:ascii="Times New Roman" w:hAnsi="Times New Roman" w:cs="Times New Roman"/>
          <w:sz w:val="22"/>
          <w:szCs w:val="22"/>
        </w:rPr>
      </w:pPr>
      <w:r w:rsidRPr="00A436A8">
        <w:rPr>
          <w:rStyle w:val="FontStyle97"/>
          <w:rFonts w:ascii="Times New Roman" w:hAnsi="Times New Roman" w:cs="Times New Roman"/>
          <w:b/>
          <w:sz w:val="22"/>
          <w:szCs w:val="22"/>
        </w:rPr>
        <w:t>3. YASAL DAYANAK:</w:t>
      </w:r>
      <w:r w:rsidRPr="00A436A8">
        <w:rPr>
          <w:rFonts w:ascii="Times New Roman" w:hAnsi="Times New Roman" w:cs="Times New Roman"/>
        </w:rPr>
        <w:t xml:space="preserve"> </w:t>
      </w:r>
      <w:r w:rsidRPr="00A436A8">
        <w:rPr>
          <w:rStyle w:val="FontStyle97"/>
          <w:rFonts w:ascii="Times New Roman" w:hAnsi="Times New Roman" w:cs="Times New Roman"/>
          <w:sz w:val="22"/>
          <w:szCs w:val="22"/>
        </w:rPr>
        <w:t>Bu talimat 6331 Sayılı İş Sağlığı ve Güvenliği Kanunu ile bağlı yönetmelik ve tebliğler,</w:t>
      </w:r>
      <w:r w:rsidRPr="00A436A8">
        <w:rPr>
          <w:rFonts w:ascii="Times New Roman" w:hAnsi="Times New Roman" w:cs="Times New Roman"/>
        </w:rPr>
        <w:t xml:space="preserve"> </w:t>
      </w:r>
      <w:r w:rsidRPr="00A436A8">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475F06C" w:rsidR="00BB7C5C" w:rsidRPr="00A436A8" w:rsidRDefault="00BB7C5C" w:rsidP="00BB7C5C">
      <w:pPr>
        <w:jc w:val="both"/>
        <w:rPr>
          <w:rStyle w:val="FontStyle97"/>
          <w:rFonts w:ascii="Times New Roman" w:hAnsi="Times New Roman" w:cs="Times New Roman"/>
          <w:b/>
          <w:sz w:val="22"/>
          <w:szCs w:val="22"/>
        </w:rPr>
      </w:pPr>
      <w:r w:rsidRPr="00A436A8">
        <w:rPr>
          <w:rStyle w:val="FontStyle97"/>
          <w:rFonts w:ascii="Times New Roman" w:hAnsi="Times New Roman" w:cs="Times New Roman"/>
          <w:b/>
          <w:sz w:val="22"/>
          <w:szCs w:val="22"/>
        </w:rPr>
        <w:t>4. SORUMLULAR:</w:t>
      </w:r>
      <w:r w:rsidRPr="00A436A8">
        <w:rPr>
          <w:rStyle w:val="FontStyle97"/>
          <w:rFonts w:ascii="Times New Roman" w:hAnsi="Times New Roman" w:cs="Times New Roman"/>
          <w:sz w:val="22"/>
          <w:szCs w:val="22"/>
        </w:rPr>
        <w:t xml:space="preserve"> Bu talimatın uygulanmasından Ağrı İbrahim Çeçen Üniversitesi yerleşkelerinde, yetkili amirler ve çalışan</w:t>
      </w:r>
      <w:r w:rsidR="003D4E40">
        <w:rPr>
          <w:rStyle w:val="FontStyle97"/>
          <w:rFonts w:ascii="Times New Roman" w:hAnsi="Times New Roman" w:cs="Times New Roman"/>
          <w:sz w:val="22"/>
          <w:szCs w:val="22"/>
        </w:rPr>
        <w:t xml:space="preserve"> ilgili</w:t>
      </w:r>
      <w:r w:rsidRPr="00A436A8">
        <w:rPr>
          <w:rStyle w:val="FontStyle97"/>
          <w:rFonts w:ascii="Times New Roman" w:hAnsi="Times New Roman" w:cs="Times New Roman"/>
          <w:sz w:val="22"/>
          <w:szCs w:val="22"/>
        </w:rPr>
        <w:t xml:space="preserve"> tüm personel sorumludur.</w:t>
      </w:r>
    </w:p>
    <w:p w14:paraId="7DC8962F" w14:textId="71EA9808" w:rsidR="00BD7550" w:rsidRPr="00A436A8" w:rsidRDefault="00BB7C5C" w:rsidP="00B62040">
      <w:pPr>
        <w:rPr>
          <w:rFonts w:ascii="Times New Roman" w:hAnsi="Times New Roman" w:cs="Times New Roman"/>
          <w:b/>
        </w:rPr>
      </w:pPr>
      <w:r w:rsidRPr="00A436A8">
        <w:rPr>
          <w:rStyle w:val="FontStyle97"/>
          <w:rFonts w:ascii="Times New Roman" w:hAnsi="Times New Roman" w:cs="Times New Roman"/>
          <w:b/>
          <w:sz w:val="22"/>
          <w:szCs w:val="22"/>
        </w:rPr>
        <w:t>5. UYGULAMA</w:t>
      </w:r>
    </w:p>
    <w:p w14:paraId="6FC7CD78" w14:textId="77777777" w:rsidR="00AB468C" w:rsidRPr="00AB468C" w:rsidRDefault="00AB468C" w:rsidP="00AB468C">
      <w:pPr>
        <w:pStyle w:val="AralkYok"/>
        <w:numPr>
          <w:ilvl w:val="0"/>
          <w:numId w:val="38"/>
        </w:numPr>
        <w:jc w:val="both"/>
        <w:rPr>
          <w:rFonts w:ascii="Times New Roman" w:hAnsi="Times New Roman" w:cs="Times New Roman"/>
          <w:lang w:eastAsia="ar-SA"/>
        </w:rPr>
      </w:pPr>
      <w:r w:rsidRPr="00AB468C">
        <w:rPr>
          <w:rFonts w:ascii="Times New Roman" w:hAnsi="Times New Roman" w:cs="Times New Roman"/>
          <w:lang w:eastAsia="ar-SA"/>
        </w:rPr>
        <w:t>Kaynak Makinesinin fişi prize takılır.</w:t>
      </w:r>
    </w:p>
    <w:p w14:paraId="5F225D58" w14:textId="77777777" w:rsidR="00AB468C" w:rsidRPr="00AB468C" w:rsidRDefault="00AB468C" w:rsidP="00AB468C">
      <w:pPr>
        <w:pStyle w:val="AralkYok"/>
        <w:numPr>
          <w:ilvl w:val="0"/>
          <w:numId w:val="38"/>
        </w:numPr>
        <w:jc w:val="both"/>
        <w:rPr>
          <w:rFonts w:ascii="Times New Roman" w:hAnsi="Times New Roman" w:cs="Times New Roman"/>
          <w:lang w:eastAsia="ar-SA"/>
        </w:rPr>
      </w:pPr>
      <w:r w:rsidRPr="00AB468C">
        <w:rPr>
          <w:rFonts w:ascii="Times New Roman" w:hAnsi="Times New Roman" w:cs="Times New Roman"/>
          <w:lang w:eastAsia="ar-SA"/>
        </w:rPr>
        <w:t>Kaynatılacak parçaya şase irtibatlandırılır ve pense uygun elektrot bağlanır.</w:t>
      </w:r>
    </w:p>
    <w:p w14:paraId="4463D069" w14:textId="3956E2D6" w:rsidR="00AB468C" w:rsidRPr="00AB468C" w:rsidRDefault="00AB468C" w:rsidP="00AB468C">
      <w:pPr>
        <w:pStyle w:val="AralkYok"/>
        <w:numPr>
          <w:ilvl w:val="0"/>
          <w:numId w:val="38"/>
        </w:numPr>
        <w:jc w:val="both"/>
        <w:rPr>
          <w:rFonts w:ascii="Times New Roman" w:hAnsi="Times New Roman" w:cs="Times New Roman"/>
          <w:lang w:eastAsia="ar-SA"/>
        </w:rPr>
      </w:pPr>
      <w:r w:rsidRPr="00AB468C">
        <w:rPr>
          <w:rFonts w:ascii="Times New Roman" w:hAnsi="Times New Roman" w:cs="Times New Roman"/>
          <w:lang w:eastAsia="ar-SA"/>
        </w:rPr>
        <w:t xml:space="preserve">Kaynak makinesi uygun ampere alınır. (Elektrot kalınlığının her 1 mm si için 40 amper) </w:t>
      </w:r>
    </w:p>
    <w:p w14:paraId="443F2502" w14:textId="77777777" w:rsidR="00AB468C" w:rsidRPr="00AB468C" w:rsidRDefault="00AB468C" w:rsidP="00AB468C">
      <w:pPr>
        <w:pStyle w:val="AralkYok"/>
        <w:numPr>
          <w:ilvl w:val="0"/>
          <w:numId w:val="38"/>
        </w:numPr>
        <w:jc w:val="both"/>
        <w:rPr>
          <w:rFonts w:ascii="Times New Roman" w:hAnsi="Times New Roman" w:cs="Times New Roman"/>
          <w:lang w:eastAsia="ar-SA"/>
        </w:rPr>
      </w:pPr>
      <w:r w:rsidRPr="00AB468C">
        <w:rPr>
          <w:rFonts w:ascii="Times New Roman" w:hAnsi="Times New Roman" w:cs="Times New Roman"/>
          <w:lang w:eastAsia="ar-SA"/>
        </w:rPr>
        <w:t>Kaynak işlemine başlamadan kaynak merkezi camı kontrol edilir.</w:t>
      </w:r>
    </w:p>
    <w:p w14:paraId="457BA7E6" w14:textId="77777777" w:rsidR="00AB468C" w:rsidRPr="00AB468C" w:rsidRDefault="00AB468C" w:rsidP="00AB468C">
      <w:pPr>
        <w:pStyle w:val="AralkYok"/>
        <w:numPr>
          <w:ilvl w:val="0"/>
          <w:numId w:val="38"/>
        </w:numPr>
        <w:jc w:val="both"/>
        <w:rPr>
          <w:rFonts w:ascii="Times New Roman" w:hAnsi="Times New Roman" w:cs="Times New Roman"/>
          <w:lang w:eastAsia="ar-SA"/>
        </w:rPr>
      </w:pPr>
      <w:r w:rsidRPr="00AB468C">
        <w:rPr>
          <w:rFonts w:ascii="Times New Roman" w:hAnsi="Times New Roman" w:cs="Times New Roman"/>
          <w:lang w:eastAsia="ar-SA"/>
        </w:rPr>
        <w:t>İş bitiminde fiş prizden çekilir.</w:t>
      </w:r>
    </w:p>
    <w:p w14:paraId="33E50B28" w14:textId="77777777" w:rsidR="00AB468C" w:rsidRPr="00AB468C" w:rsidRDefault="00AB468C" w:rsidP="00AB468C">
      <w:pPr>
        <w:pStyle w:val="AralkYok"/>
        <w:numPr>
          <w:ilvl w:val="0"/>
          <w:numId w:val="38"/>
        </w:numPr>
        <w:jc w:val="both"/>
        <w:rPr>
          <w:rFonts w:ascii="Times New Roman" w:hAnsi="Times New Roman" w:cs="Times New Roman"/>
          <w:lang w:eastAsia="ar-SA"/>
        </w:rPr>
      </w:pPr>
      <w:r w:rsidRPr="00AB468C">
        <w:rPr>
          <w:rFonts w:ascii="Times New Roman" w:hAnsi="Times New Roman" w:cs="Times New Roman"/>
          <w:lang w:eastAsia="ar-SA"/>
        </w:rPr>
        <w:t>Kaynak makinesine günlük bakım yapılırken elektrik kaynağının kabloları kontrol edilir.</w:t>
      </w:r>
    </w:p>
    <w:p w14:paraId="74E9C6E2" w14:textId="77777777" w:rsidR="00AB468C" w:rsidRPr="00AB468C" w:rsidRDefault="00AB468C" w:rsidP="00AB468C">
      <w:pPr>
        <w:pStyle w:val="AralkYok"/>
        <w:numPr>
          <w:ilvl w:val="0"/>
          <w:numId w:val="38"/>
        </w:numPr>
        <w:jc w:val="both"/>
        <w:rPr>
          <w:rFonts w:ascii="Times New Roman" w:hAnsi="Times New Roman" w:cs="Times New Roman"/>
          <w:lang w:eastAsia="ar-SA"/>
        </w:rPr>
      </w:pPr>
      <w:r w:rsidRPr="00AB468C">
        <w:rPr>
          <w:rFonts w:ascii="Times New Roman" w:hAnsi="Times New Roman" w:cs="Times New Roman"/>
          <w:lang w:eastAsia="ar-SA"/>
        </w:rPr>
        <w:t>Elektrik kaçağı olup olmadığı kontrol edilir.</w:t>
      </w:r>
    </w:p>
    <w:p w14:paraId="477FC5A3" w14:textId="77777777" w:rsidR="00AB468C" w:rsidRPr="00AB468C" w:rsidRDefault="00AB468C" w:rsidP="00AB468C">
      <w:pPr>
        <w:pStyle w:val="AralkYok"/>
        <w:numPr>
          <w:ilvl w:val="0"/>
          <w:numId w:val="38"/>
        </w:numPr>
        <w:jc w:val="both"/>
        <w:rPr>
          <w:rFonts w:ascii="Times New Roman" w:hAnsi="Times New Roman" w:cs="Times New Roman"/>
          <w:lang w:eastAsia="ar-SA"/>
        </w:rPr>
      </w:pPr>
      <w:r w:rsidRPr="00AB468C">
        <w:rPr>
          <w:rFonts w:ascii="Times New Roman" w:hAnsi="Times New Roman" w:cs="Times New Roman"/>
          <w:lang w:eastAsia="ar-SA"/>
        </w:rPr>
        <w:t>Makinaların genel temizliği yapılır.</w:t>
      </w:r>
    </w:p>
    <w:p w14:paraId="0BCDC9AC" w14:textId="77777777" w:rsidR="00AB468C" w:rsidRPr="00AB468C" w:rsidRDefault="00AB468C" w:rsidP="00AB468C">
      <w:pPr>
        <w:pStyle w:val="AralkYok"/>
        <w:numPr>
          <w:ilvl w:val="0"/>
          <w:numId w:val="38"/>
        </w:numPr>
        <w:jc w:val="both"/>
        <w:rPr>
          <w:rFonts w:ascii="Times New Roman" w:hAnsi="Times New Roman" w:cs="Times New Roman"/>
          <w:lang w:eastAsia="ar-SA"/>
        </w:rPr>
      </w:pPr>
      <w:r w:rsidRPr="00AB468C">
        <w:rPr>
          <w:rFonts w:ascii="Times New Roman" w:hAnsi="Times New Roman" w:cs="Times New Roman"/>
          <w:lang w:eastAsia="ar-SA"/>
        </w:rPr>
        <w:t>Kaynak makinesine haftalık bakım yapılırken elektrik kablolarının yalıtım özelliği kontrol edilir.</w:t>
      </w:r>
    </w:p>
    <w:p w14:paraId="70BE7B96" w14:textId="77777777" w:rsidR="00AB468C" w:rsidRPr="00AB468C" w:rsidRDefault="00AB468C" w:rsidP="00AB468C">
      <w:pPr>
        <w:pStyle w:val="AralkYok"/>
        <w:numPr>
          <w:ilvl w:val="0"/>
          <w:numId w:val="38"/>
        </w:numPr>
        <w:jc w:val="both"/>
        <w:rPr>
          <w:rFonts w:ascii="Times New Roman" w:hAnsi="Times New Roman" w:cs="Times New Roman"/>
          <w:lang w:eastAsia="ar-SA"/>
        </w:rPr>
      </w:pPr>
      <w:r w:rsidRPr="00AB468C">
        <w:rPr>
          <w:rFonts w:ascii="Times New Roman" w:hAnsi="Times New Roman" w:cs="Times New Roman"/>
          <w:lang w:eastAsia="ar-SA"/>
        </w:rPr>
        <w:t>Pens, şase ayarları kontrol edilir.</w:t>
      </w:r>
    </w:p>
    <w:p w14:paraId="56981ADC" w14:textId="77777777" w:rsidR="00AB468C" w:rsidRPr="00AB468C" w:rsidRDefault="00AB468C" w:rsidP="00AB468C">
      <w:pPr>
        <w:pStyle w:val="AralkYok"/>
        <w:numPr>
          <w:ilvl w:val="0"/>
          <w:numId w:val="38"/>
        </w:numPr>
        <w:jc w:val="both"/>
        <w:rPr>
          <w:rFonts w:ascii="Times New Roman" w:hAnsi="Times New Roman" w:cs="Times New Roman"/>
          <w:lang w:eastAsia="ar-SA"/>
        </w:rPr>
      </w:pPr>
      <w:r w:rsidRPr="00AB468C">
        <w:rPr>
          <w:rFonts w:ascii="Times New Roman" w:hAnsi="Times New Roman" w:cs="Times New Roman"/>
          <w:lang w:eastAsia="ar-SA"/>
        </w:rPr>
        <w:t>Kabloların bağlantılarında eksiklik, fazlalık, temassızlık olmamasına dikkat edilir.</w:t>
      </w:r>
    </w:p>
    <w:p w14:paraId="244B3D05" w14:textId="77777777" w:rsidR="00AB468C" w:rsidRPr="00AB468C" w:rsidRDefault="00AB468C" w:rsidP="00AB468C">
      <w:pPr>
        <w:pStyle w:val="AralkYok"/>
        <w:numPr>
          <w:ilvl w:val="0"/>
          <w:numId w:val="38"/>
        </w:numPr>
        <w:jc w:val="both"/>
        <w:rPr>
          <w:rFonts w:ascii="Times New Roman" w:hAnsi="Times New Roman" w:cs="Times New Roman"/>
          <w:lang w:eastAsia="ar-SA"/>
        </w:rPr>
      </w:pPr>
      <w:r w:rsidRPr="00AB468C">
        <w:rPr>
          <w:rFonts w:ascii="Times New Roman" w:hAnsi="Times New Roman" w:cs="Times New Roman"/>
          <w:lang w:eastAsia="ar-SA"/>
        </w:rPr>
        <w:t>Gösterge lambaları kontrol edilir.</w:t>
      </w:r>
    </w:p>
    <w:p w14:paraId="7570AD26" w14:textId="77777777" w:rsidR="00AB468C" w:rsidRPr="00AB468C" w:rsidRDefault="00AB468C" w:rsidP="00AB468C">
      <w:pPr>
        <w:pStyle w:val="AralkYok"/>
        <w:numPr>
          <w:ilvl w:val="0"/>
          <w:numId w:val="38"/>
        </w:numPr>
        <w:jc w:val="both"/>
        <w:rPr>
          <w:rFonts w:ascii="Times New Roman" w:hAnsi="Times New Roman" w:cs="Times New Roman"/>
          <w:lang w:eastAsia="ar-SA"/>
        </w:rPr>
      </w:pPr>
      <w:r w:rsidRPr="00AB468C">
        <w:rPr>
          <w:rFonts w:ascii="Times New Roman" w:hAnsi="Times New Roman" w:cs="Times New Roman"/>
          <w:lang w:eastAsia="ar-SA"/>
        </w:rPr>
        <w:t>Makinanın genel temizliği yapılır.</w:t>
      </w:r>
    </w:p>
    <w:p w14:paraId="7EAF7DD1" w14:textId="77777777" w:rsidR="00AB468C" w:rsidRPr="00AB468C" w:rsidRDefault="00AB468C" w:rsidP="00AB468C">
      <w:pPr>
        <w:pStyle w:val="AralkYok"/>
        <w:numPr>
          <w:ilvl w:val="0"/>
          <w:numId w:val="38"/>
        </w:numPr>
        <w:jc w:val="both"/>
        <w:rPr>
          <w:rFonts w:ascii="Times New Roman" w:hAnsi="Times New Roman" w:cs="Times New Roman"/>
          <w:lang w:eastAsia="ar-SA"/>
        </w:rPr>
      </w:pPr>
      <w:r w:rsidRPr="00AB468C">
        <w:rPr>
          <w:rFonts w:ascii="Times New Roman" w:hAnsi="Times New Roman" w:cs="Times New Roman"/>
          <w:lang w:eastAsia="ar-SA"/>
        </w:rPr>
        <w:t>Kaynak makinesine elektrik ve elektronik sistemler kontrol edilir.</w:t>
      </w:r>
    </w:p>
    <w:p w14:paraId="2D7AB43C" w14:textId="77777777" w:rsidR="00AB468C" w:rsidRPr="00AB468C" w:rsidRDefault="00AB468C" w:rsidP="00AB468C">
      <w:pPr>
        <w:pStyle w:val="AralkYok"/>
        <w:numPr>
          <w:ilvl w:val="0"/>
          <w:numId w:val="38"/>
        </w:numPr>
        <w:jc w:val="both"/>
        <w:rPr>
          <w:rFonts w:ascii="Times New Roman" w:hAnsi="Times New Roman" w:cs="Times New Roman"/>
          <w:lang w:eastAsia="ar-SA"/>
        </w:rPr>
      </w:pPr>
      <w:r w:rsidRPr="00AB468C">
        <w:rPr>
          <w:rFonts w:ascii="Times New Roman" w:hAnsi="Times New Roman" w:cs="Times New Roman"/>
          <w:lang w:eastAsia="ar-SA"/>
        </w:rPr>
        <w:t>Sigorta ve sargılar temizlenir.</w:t>
      </w:r>
    </w:p>
    <w:p w14:paraId="57613EA2" w14:textId="77777777" w:rsidR="00AB468C" w:rsidRPr="00AB468C" w:rsidRDefault="00AB468C" w:rsidP="00AB468C">
      <w:pPr>
        <w:pStyle w:val="AralkYok"/>
        <w:numPr>
          <w:ilvl w:val="0"/>
          <w:numId w:val="38"/>
        </w:numPr>
        <w:jc w:val="both"/>
        <w:rPr>
          <w:rFonts w:ascii="Times New Roman" w:hAnsi="Times New Roman" w:cs="Times New Roman"/>
          <w:lang w:eastAsia="ar-SA"/>
        </w:rPr>
      </w:pPr>
      <w:r w:rsidRPr="00AB468C">
        <w:rPr>
          <w:rFonts w:ascii="Times New Roman" w:hAnsi="Times New Roman" w:cs="Times New Roman"/>
          <w:lang w:eastAsia="ar-SA"/>
        </w:rPr>
        <w:t>Fan kontrolü yapılır.</w:t>
      </w:r>
    </w:p>
    <w:p w14:paraId="3D960905" w14:textId="77777777" w:rsidR="00AB468C" w:rsidRDefault="00AB468C" w:rsidP="00A436A8">
      <w:pPr>
        <w:pStyle w:val="ListeParagraf"/>
        <w:spacing w:before="40"/>
        <w:jc w:val="both"/>
        <w:rPr>
          <w:rFonts w:ascii="Times New Roman" w:hAnsi="Times New Roman" w:cs="Times New Roman"/>
        </w:rPr>
      </w:pPr>
    </w:p>
    <w:p w14:paraId="54B2150A" w14:textId="3E9D8F7A" w:rsidR="00A436A8" w:rsidRPr="00A436A8" w:rsidRDefault="00A436A8" w:rsidP="00A436A8">
      <w:pPr>
        <w:pStyle w:val="ListeParagraf"/>
        <w:spacing w:before="40"/>
        <w:jc w:val="both"/>
        <w:rPr>
          <w:rFonts w:ascii="Times New Roman" w:hAnsi="Times New Roman" w:cs="Times New Roman"/>
        </w:rPr>
      </w:pPr>
      <w:r w:rsidRPr="00A436A8">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6BB81093" w14:textId="77777777" w:rsidR="00464AAA" w:rsidRPr="00A436A8" w:rsidRDefault="00464AAA" w:rsidP="00CB0345">
      <w:pPr>
        <w:spacing w:before="40"/>
        <w:jc w:val="both"/>
        <w:rPr>
          <w:rFonts w:ascii="Times New Roman" w:hAnsi="Times New Roman" w:cs="Times New Roman"/>
        </w:rPr>
      </w:pPr>
    </w:p>
    <w:p w14:paraId="725ACFA7" w14:textId="2198605B" w:rsidR="00464AAA" w:rsidRPr="00A436A8" w:rsidRDefault="00464AAA" w:rsidP="00CB0345">
      <w:pPr>
        <w:spacing w:after="0" w:line="276" w:lineRule="auto"/>
        <w:jc w:val="both"/>
        <w:rPr>
          <w:rStyle w:val="FontStyle97"/>
          <w:rFonts w:ascii="Times New Roman" w:hAnsi="Times New Roman" w:cs="Times New Roman"/>
          <w:b/>
          <w:bCs/>
          <w:sz w:val="22"/>
          <w:szCs w:val="22"/>
        </w:rPr>
      </w:pPr>
      <w:r w:rsidRPr="00A436A8">
        <w:rPr>
          <w:rStyle w:val="FontStyle97"/>
          <w:rFonts w:ascii="Times New Roman" w:hAnsi="Times New Roman" w:cs="Times New Roman"/>
          <w:b/>
          <w:sz w:val="22"/>
          <w:szCs w:val="22"/>
        </w:rPr>
        <w:t xml:space="preserve">Yukarıdaki talimatı okuduğumu, anladığımı, </w:t>
      </w:r>
      <w:r w:rsidRPr="00A436A8">
        <w:rPr>
          <w:rFonts w:ascii="Times New Roman" w:hAnsi="Times New Roman" w:cs="Times New Roman"/>
          <w:b/>
          <w:bCs/>
        </w:rPr>
        <w:t>Ağrı İbrahim Çeçen Üniversitesi</w:t>
      </w:r>
      <w:r w:rsidRPr="00A436A8">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A436A8" w:rsidSect="00624B0A">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77AAA" w14:textId="77777777" w:rsidR="00624B0A" w:rsidRDefault="00624B0A" w:rsidP="003B2F18">
      <w:pPr>
        <w:spacing w:after="0" w:line="240" w:lineRule="auto"/>
      </w:pPr>
      <w:r>
        <w:separator/>
      </w:r>
    </w:p>
  </w:endnote>
  <w:endnote w:type="continuationSeparator" w:id="0">
    <w:p w14:paraId="63E9EF88" w14:textId="77777777" w:rsidR="00624B0A" w:rsidRDefault="00624B0A"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767BB" w14:textId="77777777" w:rsidR="00624B0A" w:rsidRDefault="00624B0A" w:rsidP="003B2F18">
      <w:pPr>
        <w:spacing w:after="0" w:line="240" w:lineRule="auto"/>
      </w:pPr>
      <w:r>
        <w:separator/>
      </w:r>
    </w:p>
  </w:footnote>
  <w:footnote w:type="continuationSeparator" w:id="0">
    <w:p w14:paraId="4C3610EA" w14:textId="77777777" w:rsidR="00624B0A" w:rsidRDefault="00624B0A"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6C789E" w14:textId="3771F72E"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AB468C">
            <w:rPr>
              <w:rFonts w:ascii="Times New Roman" w:eastAsia="Times New Roman" w:hAnsi="Times New Roman" w:cs="Times New Roman"/>
              <w:sz w:val="20"/>
              <w:szCs w:val="20"/>
              <w:lang w:eastAsia="tr-TR"/>
            </w:rPr>
            <w:t>31</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262190A9"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7D4E98" w:rsidRPr="00AE76ED">
            <w:rPr>
              <w:rFonts w:ascii="Times New Roman" w:eastAsia="Times New Roman" w:hAnsi="Times New Roman" w:cs="Times New Roman"/>
              <w:sz w:val="20"/>
              <w:szCs w:val="20"/>
              <w:lang w:eastAsia="tr-TR"/>
            </w:rPr>
            <w:t>/</w:t>
          </w:r>
          <w:r w:rsidR="00AB468C">
            <w:rPr>
              <w:rFonts w:ascii="Times New Roman" w:eastAsia="Times New Roman" w:hAnsi="Times New Roman" w:cs="Times New Roman"/>
              <w:sz w:val="20"/>
              <w:szCs w:val="20"/>
              <w:lang w:eastAsia="tr-TR"/>
            </w:rPr>
            <w:t>1</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6565E2"/>
    <w:multiLevelType w:val="hybridMultilevel"/>
    <w:tmpl w:val="8C0AFD5A"/>
    <w:lvl w:ilvl="0" w:tplc="F6C8E192">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0F32CD"/>
    <w:multiLevelType w:val="hybridMultilevel"/>
    <w:tmpl w:val="29DC2AF8"/>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2"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9F1023"/>
    <w:multiLevelType w:val="hybridMultilevel"/>
    <w:tmpl w:val="8C948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8C54994"/>
    <w:multiLevelType w:val="hybridMultilevel"/>
    <w:tmpl w:val="EADE0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B5977A8"/>
    <w:multiLevelType w:val="hybridMultilevel"/>
    <w:tmpl w:val="894222FC"/>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4"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5"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6"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10"/>
  </w:num>
  <w:num w:numId="2" w16cid:durableId="1061900937">
    <w:abstractNumId w:val="33"/>
  </w:num>
  <w:num w:numId="3" w16cid:durableId="1334144409">
    <w:abstractNumId w:val="7"/>
  </w:num>
  <w:num w:numId="4" w16cid:durableId="1029725545">
    <w:abstractNumId w:val="19"/>
  </w:num>
  <w:num w:numId="5" w16cid:durableId="203753236">
    <w:abstractNumId w:val="16"/>
  </w:num>
  <w:num w:numId="6" w16cid:durableId="439223219">
    <w:abstractNumId w:val="27"/>
  </w:num>
  <w:num w:numId="7" w16cid:durableId="1300768490">
    <w:abstractNumId w:val="9"/>
  </w:num>
  <w:num w:numId="8" w16cid:durableId="1918394214">
    <w:abstractNumId w:val="5"/>
  </w:num>
  <w:num w:numId="9" w16cid:durableId="1450271312">
    <w:abstractNumId w:val="35"/>
  </w:num>
  <w:num w:numId="10" w16cid:durableId="303438651">
    <w:abstractNumId w:val="23"/>
  </w:num>
  <w:num w:numId="11" w16cid:durableId="1075323363">
    <w:abstractNumId w:val="12"/>
  </w:num>
  <w:num w:numId="12" w16cid:durableId="1173448362">
    <w:abstractNumId w:val="26"/>
  </w:num>
  <w:num w:numId="13" w16cid:durableId="783117123">
    <w:abstractNumId w:val="20"/>
  </w:num>
  <w:num w:numId="14" w16cid:durableId="839001255">
    <w:abstractNumId w:val="24"/>
  </w:num>
  <w:num w:numId="15" w16cid:durableId="1295480039">
    <w:abstractNumId w:val="6"/>
  </w:num>
  <w:num w:numId="16" w16cid:durableId="1656030639">
    <w:abstractNumId w:val="15"/>
  </w:num>
  <w:num w:numId="17" w16cid:durableId="1256788234">
    <w:abstractNumId w:val="25"/>
  </w:num>
  <w:num w:numId="18" w16cid:durableId="967277302">
    <w:abstractNumId w:val="29"/>
  </w:num>
  <w:num w:numId="19" w16cid:durableId="1472555549">
    <w:abstractNumId w:val="17"/>
  </w:num>
  <w:num w:numId="20" w16cid:durableId="1321159388">
    <w:abstractNumId w:val="8"/>
  </w:num>
  <w:num w:numId="21" w16cid:durableId="12994895">
    <w:abstractNumId w:val="3"/>
  </w:num>
  <w:num w:numId="22" w16cid:durableId="1169520754">
    <w:abstractNumId w:val="0"/>
  </w:num>
  <w:num w:numId="23" w16cid:durableId="1749031992">
    <w:abstractNumId w:val="36"/>
  </w:num>
  <w:num w:numId="24" w16cid:durableId="1122575288">
    <w:abstractNumId w:val="34"/>
  </w:num>
  <w:num w:numId="25" w16cid:durableId="540285218">
    <w:abstractNumId w:val="11"/>
  </w:num>
  <w:num w:numId="26" w16cid:durableId="1836140416">
    <w:abstractNumId w:val="21"/>
  </w:num>
  <w:num w:numId="27" w16cid:durableId="1344161812">
    <w:abstractNumId w:val="37"/>
  </w:num>
  <w:num w:numId="28" w16cid:durableId="1558513617">
    <w:abstractNumId w:val="1"/>
  </w:num>
  <w:num w:numId="29" w16cid:durableId="328020428">
    <w:abstractNumId w:val="22"/>
  </w:num>
  <w:num w:numId="30" w16cid:durableId="1975526154">
    <w:abstractNumId w:val="31"/>
  </w:num>
  <w:num w:numId="31" w16cid:durableId="1611889393">
    <w:abstractNumId w:val="18"/>
  </w:num>
  <w:num w:numId="32" w16cid:durableId="959804689">
    <w:abstractNumId w:val="28"/>
  </w:num>
  <w:num w:numId="33" w16cid:durableId="502627452">
    <w:abstractNumId w:val="32"/>
  </w:num>
  <w:num w:numId="34" w16cid:durableId="1319730768">
    <w:abstractNumId w:val="14"/>
  </w:num>
  <w:num w:numId="35" w16cid:durableId="1240285154">
    <w:abstractNumId w:val="2"/>
  </w:num>
  <w:num w:numId="36" w16cid:durableId="89283090">
    <w:abstractNumId w:val="13"/>
  </w:num>
  <w:num w:numId="37" w16cid:durableId="560288771">
    <w:abstractNumId w:val="4"/>
  </w:num>
  <w:num w:numId="38" w16cid:durableId="11116307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D6896"/>
    <w:rsid w:val="0012307A"/>
    <w:rsid w:val="001458FE"/>
    <w:rsid w:val="001C2ED2"/>
    <w:rsid w:val="0020019A"/>
    <w:rsid w:val="00223264"/>
    <w:rsid w:val="002238E1"/>
    <w:rsid w:val="00224FEB"/>
    <w:rsid w:val="00260304"/>
    <w:rsid w:val="0027232A"/>
    <w:rsid w:val="00293B1E"/>
    <w:rsid w:val="0029710A"/>
    <w:rsid w:val="002E6614"/>
    <w:rsid w:val="003372E4"/>
    <w:rsid w:val="00360FDD"/>
    <w:rsid w:val="003742C8"/>
    <w:rsid w:val="003B2F18"/>
    <w:rsid w:val="003B54B6"/>
    <w:rsid w:val="003D4E40"/>
    <w:rsid w:val="004226B5"/>
    <w:rsid w:val="00425D29"/>
    <w:rsid w:val="00434E9F"/>
    <w:rsid w:val="00455C06"/>
    <w:rsid w:val="00456504"/>
    <w:rsid w:val="00464AAA"/>
    <w:rsid w:val="00475E20"/>
    <w:rsid w:val="004E2BA4"/>
    <w:rsid w:val="005355EC"/>
    <w:rsid w:val="00546781"/>
    <w:rsid w:val="005625A1"/>
    <w:rsid w:val="00576311"/>
    <w:rsid w:val="005C69E9"/>
    <w:rsid w:val="005E6435"/>
    <w:rsid w:val="005F0A51"/>
    <w:rsid w:val="00624B0A"/>
    <w:rsid w:val="00625414"/>
    <w:rsid w:val="006328AE"/>
    <w:rsid w:val="006C3801"/>
    <w:rsid w:val="006C6538"/>
    <w:rsid w:val="006D4A7E"/>
    <w:rsid w:val="00724E5B"/>
    <w:rsid w:val="00737A32"/>
    <w:rsid w:val="007525F9"/>
    <w:rsid w:val="00760F54"/>
    <w:rsid w:val="007710DB"/>
    <w:rsid w:val="007811C8"/>
    <w:rsid w:val="007B0EAF"/>
    <w:rsid w:val="007D4E98"/>
    <w:rsid w:val="007E726F"/>
    <w:rsid w:val="007F55DB"/>
    <w:rsid w:val="00850C0C"/>
    <w:rsid w:val="00853923"/>
    <w:rsid w:val="00872753"/>
    <w:rsid w:val="008745AD"/>
    <w:rsid w:val="008A2EEC"/>
    <w:rsid w:val="008A7B39"/>
    <w:rsid w:val="008D01CB"/>
    <w:rsid w:val="008D6C62"/>
    <w:rsid w:val="008F7AAD"/>
    <w:rsid w:val="00903EEC"/>
    <w:rsid w:val="009506CB"/>
    <w:rsid w:val="00974FD5"/>
    <w:rsid w:val="00984693"/>
    <w:rsid w:val="009F627B"/>
    <w:rsid w:val="00A07ACC"/>
    <w:rsid w:val="00A436A8"/>
    <w:rsid w:val="00A57A74"/>
    <w:rsid w:val="00A6680E"/>
    <w:rsid w:val="00AB3F9B"/>
    <w:rsid w:val="00AB468C"/>
    <w:rsid w:val="00AC52A5"/>
    <w:rsid w:val="00AD22AC"/>
    <w:rsid w:val="00AE76ED"/>
    <w:rsid w:val="00AF0DB5"/>
    <w:rsid w:val="00B34422"/>
    <w:rsid w:val="00B34764"/>
    <w:rsid w:val="00B46914"/>
    <w:rsid w:val="00B62040"/>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224EE"/>
    <w:rsid w:val="00E66520"/>
    <w:rsid w:val="00E67CB4"/>
    <w:rsid w:val="00E72561"/>
    <w:rsid w:val="00E85498"/>
    <w:rsid w:val="00ED2FDD"/>
    <w:rsid w:val="00EF5C33"/>
    <w:rsid w:val="00F07B26"/>
    <w:rsid w:val="00F13084"/>
    <w:rsid w:val="00F17BE3"/>
    <w:rsid w:val="00F37ED6"/>
    <w:rsid w:val="00F71504"/>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376</Words>
  <Characters>2144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43</cp:revision>
  <cp:lastPrinted>2023-11-17T06:35:00Z</cp:lastPrinted>
  <dcterms:created xsi:type="dcterms:W3CDTF">2023-11-16T12:29:00Z</dcterms:created>
  <dcterms:modified xsi:type="dcterms:W3CDTF">2024-03-20T09:54:00Z</dcterms:modified>
</cp:coreProperties>
</file>